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Flower shop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flower shop in [Your city] offering daily arrangements, bouquets and same-day delivery; wedding and event flowers; weekly flower subscriptions for homes, offices and restaurants; and sympathy and funeral arrangements. The model is fresh stock bought against real orders, arrangements priced from wholesale cost, and steady revenue from weddings, subscriptions and standing accounts rather than walk-ins alone.</w:t>
      </w:r>
    </w:p>
    <w:p>
      <w:pPr>
        <w:spacing w:after="150" w:lineRule="auto"/>
      </w:pPr>
      <w:r>
        <w:rPr/>
        <w:t xml:space="preserve">Startup budget: $32,000 across 10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daily arrangements, bouquets and same-day delivery. Everyday arrangements come from a short menu at clear prices, weddings run on a contract with a deposit and a locked recipe, and subscriptions deliver fresh flowers to the same homes and offices every week.</w:t>
      </w:r>
    </w:p>
    <w:p>
      <w:pPr>
        <w:numPr>
          <w:ilvl w:val="0"/>
          <w:numId w:val="1"/>
        </w:numPr>
        <w:spacing w:after="45" w:lineRule="auto"/>
      </w:pPr>
      <w:r>
        <w:rPr/>
        <w:t xml:space="preserve">Daily arrangements, bouquets and same-day delivery</w:t>
      </w:r>
    </w:p>
    <w:p>
      <w:pPr>
        <w:numPr>
          <w:ilvl w:val="0"/>
          <w:numId w:val="1"/>
        </w:numPr>
        <w:spacing w:after="45" w:lineRule="auto"/>
      </w:pPr>
      <w:r>
        <w:rPr/>
        <w:t xml:space="preserve">Wedding and event flowers</w:t>
      </w:r>
    </w:p>
    <w:p>
      <w:pPr>
        <w:numPr>
          <w:ilvl w:val="0"/>
          <w:numId w:val="1"/>
        </w:numPr>
        <w:spacing w:after="45" w:lineRule="auto"/>
      </w:pPr>
      <w:r>
        <w:rPr/>
        <w:t xml:space="preserve">Weekly flower subscriptions for homes, offices and restaurants</w:t>
      </w:r>
    </w:p>
    <w:p>
      <w:pPr>
        <w:numPr>
          <w:ilvl w:val="0"/>
          <w:numId w:val="1"/>
        </w:numPr>
        <w:spacing w:after="45" w:lineRule="auto"/>
      </w:pPr>
      <w:r>
        <w:rPr/>
        <w:t xml:space="preserve">Sympathy and funeral arrangements</w:t>
      </w:r>
    </w:p>
    <w:p>
      <w:pPr>
        <w:pStyle w:val="Heading2"/>
        <w:spacing w:line="351" w:after="120" w:lineRule="auto"/>
      </w:pPr>
      <w:r>
        <w:rPr>
          <w:sz w:val="27"/>
          <w:color w:val="09090b"/>
        </w:rPr>
        <w:t xml:space="preserve">Market analysis</w:t>
      </w:r>
    </w:p>
    <w:p>
      <w:pPr>
        <w:spacing w:after="150" w:lineRule="auto"/>
      </w:pPr>
      <w:r>
        <w:rPr/>
        <w:t xml:space="preserve">The customers are locals sending flowers for the moments that matter, couples who want a florist with a point of view, offices and restaurants that want fresh flowers every week, and families who need a sympathy arrangement the same day.</w:t>
      </w:r>
    </w:p>
    <w:p>
      <w:pPr>
        <w:numPr>
          <w:ilvl w:val="0"/>
          <w:numId w:val="2"/>
        </w:numPr>
        <w:spacing w:after="45" w:lineRule="auto"/>
      </w:pPr>
      <w:r>
        <w:rPr/>
        <w:t xml:space="preserve">Locals sending flowers for birthdays, anniversaries and apologies</w:t>
      </w:r>
    </w:p>
    <w:p>
      <w:pPr>
        <w:numPr>
          <w:ilvl w:val="0"/>
          <w:numId w:val="2"/>
        </w:numPr>
        <w:spacing w:after="45" w:lineRule="auto"/>
      </w:pPr>
      <w:r>
        <w:rPr/>
        <w:t xml:space="preserve">Couples planning a wedding who want a florist with a point of view</w:t>
      </w:r>
    </w:p>
    <w:p>
      <w:pPr>
        <w:numPr>
          <w:ilvl w:val="0"/>
          <w:numId w:val="2"/>
        </w:numPr>
        <w:spacing w:after="45" w:lineRule="auto"/>
      </w:pPr>
      <w:r>
        <w:rPr/>
        <w:t xml:space="preserve">Offices, restaurants and hotels that want fresh flowers every week</w:t>
      </w:r>
    </w:p>
    <w:p>
      <w:pPr>
        <w:numPr>
          <w:ilvl w:val="0"/>
          <w:numId w:val="2"/>
        </w:numPr>
        <w:spacing w:after="45" w:lineRule="auto"/>
      </w:pPr>
      <w:r>
        <w:rPr/>
        <w:t xml:space="preserve">Families and funeral homes that need sympathy arrangements the same day</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a florist near them, or seeing an arrangement a friend posted. Reviews and photos on the Google Business Profile, a daily Instagram feed, referrals from venues and funeral homes, and a website with online ordering and a wedding inquiry form turn that into orders.</w:t>
      </w:r>
    </w:p>
    <w:p>
      <w:pPr>
        <w:numPr>
          <w:ilvl w:val="0"/>
          <w:numId w:val="3"/>
        </w:numPr>
        <w:spacing w:after="45" w:lineRule="auto"/>
      </w:pPr>
      <w:r>
        <w:rPr/>
        <w:t xml:space="preserve">Google Business Profile and Google Maps — “florist near me” and “flower delivery” plus your city</w:t>
      </w:r>
    </w:p>
    <w:p>
      <w:pPr>
        <w:numPr>
          <w:ilvl w:val="0"/>
          <w:numId w:val="3"/>
        </w:numPr>
        <w:spacing w:after="45" w:lineRule="auto"/>
      </w:pPr>
      <w:r>
        <w:rPr/>
        <w:t xml:space="preserve">Word of mouth and referrals from every arrangement that gets photographed and shared</w:t>
      </w:r>
    </w:p>
    <w:p>
      <w:pPr>
        <w:numPr>
          <w:ilvl w:val="0"/>
          <w:numId w:val="3"/>
        </w:numPr>
        <w:spacing w:after="45" w:lineRule="auto"/>
      </w:pPr>
      <w:r>
        <w:rPr/>
        <w:t xml:space="preserve">Instagram and Pinterest — your daily work and wedding portfolio</w:t>
      </w:r>
    </w:p>
    <w:p>
      <w:pPr>
        <w:numPr>
          <w:ilvl w:val="0"/>
          <w:numId w:val="3"/>
        </w:numPr>
        <w:spacing w:after="45" w:lineRule="auto"/>
      </w:pPr>
      <w:r>
        <w:rPr/>
        <w:t xml:space="preserve">Wedding venues, planners, funeral homes and restaurants that refer or order weekly</w:t>
      </w:r>
    </w:p>
    <w:p>
      <w:pPr>
        <w:numPr>
          <w:ilvl w:val="0"/>
          <w:numId w:val="3"/>
        </w:numPr>
        <w:spacing w:after="45" w:lineRule="auto"/>
      </w:pPr>
      <w:r>
        <w:rPr/>
        <w:t xml:space="preserve">A website with your arrangements, prices, a wedding inquiry form and online ordering for delivery</w:t>
      </w:r>
    </w:p>
    <w:p>
      <w:pPr>
        <w:pStyle w:val="Heading2"/>
        <w:spacing w:line="351" w:after="120" w:lineRule="auto"/>
      </w:pPr>
      <w:r>
        <w:rPr>
          <w:sz w:val="27"/>
          <w:color w:val="09090b"/>
        </w:rPr>
        <w:t xml:space="preserve">Operations plan</w:t>
      </w:r>
    </w:p>
    <w:p>
      <w:pPr>
        <w:spacing w:after="150" w:lineRule="auto"/>
      </w:pPr>
      <w:r>
        <w:rPr/>
        <w:t xml:space="preserve">The owner designs and delivers in year one, orders from the wholesaler twice a week against the order book, keeps the cooler cold and the waste logged, runs a daily delivery route, and hires a second designer only when weddings and subscriptions pay for one.</w:t>
      </w:r>
    </w:p>
    <w:p>
      <w:pPr>
        <w:numPr>
          <w:ilvl w:val="0"/>
          <w:numId w:val="4"/>
        </w:numPr>
        <w:spacing w:after="45" w:lineRule="auto"/>
      </w:pPr>
      <w:r>
        <w:rPr/>
        <w:t xml:space="preserve">A walk-in or reach-in cooler holding stock at 34–38°F so flowers last and waste stays low</w:t>
      </w:r>
    </w:p>
    <w:p>
      <w:pPr>
        <w:numPr>
          <w:ilvl w:val="0"/>
          <w:numId w:val="4"/>
        </w:numPr>
        <w:spacing w:after="45" w:lineRule="auto"/>
      </w:pPr>
      <w:r>
        <w:rPr/>
        <w:t xml:space="preserve">A wholesale flower account, ordering twice a week against real orders rather than guessing</w:t>
      </w:r>
    </w:p>
    <w:p>
      <w:pPr>
        <w:numPr>
          <w:ilvl w:val="0"/>
          <w:numId w:val="4"/>
        </w:numPr>
        <w:spacing w:after="45" w:lineRule="auto"/>
      </w:pPr>
      <w:r>
        <w:rPr/>
        <w:t xml:space="preserve">Arrangements priced at roughly three times the wholesale flower cost plus labor and hard goods</w:t>
      </w:r>
    </w:p>
    <w:p>
      <w:pPr>
        <w:numPr>
          <w:ilvl w:val="0"/>
          <w:numId w:val="4"/>
        </w:numPr>
        <w:spacing w:after="45" w:lineRule="auto"/>
      </w:pPr>
      <w:r>
        <w:rPr/>
        <w:t xml:space="preserve">A daily order cut-off and a delivery route so same-day orders go out on time</w:t>
      </w:r>
    </w:p>
    <w:p>
      <w:pPr>
        <w:numPr>
          <w:ilvl w:val="0"/>
          <w:numId w:val="4"/>
        </w:numPr>
        <w:spacing w:after="45" w:lineRule="auto"/>
      </w:pPr>
      <w:r>
        <w:rPr/>
        <w:t xml:space="preserve">Wedding contracts with a deposit, a locked recipe and a final count four weeks out</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Lease deposit and first months' rent on a small shop or studio</w:t>
            </w:r>
          </w:p>
        </w:tc>
        <w:tc>
          <w:tcPr>
            <w:tcBorders>
              <w:bottom w:val="single" w:sz="8" w:space="0" w:color="EFEFF4"/>
            </w:tcBorders>
            <w:vAlign w:val="top"/>
          </w:tcPr>
          <w:p>
            <w:pPr>
              <w:jc w:val="right"/>
              <w:spacing w:lineRule="auto"/>
            </w:pPr>
            <w:r>
              <w:rPr/>
              <w:t xml:space="preserve">$7,500</w:t>
            </w:r>
          </w:p>
        </w:tc>
      </w:tr>
      <w:tr>
        <w:trPr>
          <w:cantSplit/>
        </w:trPr>
        <w:tc>
          <w:tcPr>
            <w:tcBorders>
              <w:bottom w:val="single" w:sz="8" w:space="0" w:color="EFEFF4"/>
            </w:tcBorders>
            <w:vAlign w:val="top"/>
          </w:tcPr>
          <w:p>
            <w:pPr>
              <w:jc w:val="left"/>
              <w:spacing w:lineRule="auto"/>
            </w:pPr>
            <w:r>
              <w:rPr/>
              <w:t xml:space="preserve">Floral cooler (walk-in or reach-in, new or used)</w:t>
            </w:r>
          </w:p>
        </w:tc>
        <w:tc>
          <w:tcPr>
            <w:tcBorders>
              <w:bottom w:val="single" w:sz="8" w:space="0" w:color="EFEFF4"/>
            </w:tcBorders>
            <w:vAlign w:val="top"/>
          </w:tcPr>
          <w:p>
            <w:pPr>
              <w:jc w:val="right"/>
              <w:spacing w:lineRule="auto"/>
            </w:pPr>
            <w:r>
              <w:rPr/>
              <w:t xml:space="preserve">$6,000</w:t>
            </w:r>
          </w:p>
        </w:tc>
      </w:tr>
      <w:tr>
        <w:trPr>
          <w:cantSplit/>
        </w:trPr>
        <w:tc>
          <w:tcPr>
            <w:tcBorders>
              <w:bottom w:val="single" w:sz="8" w:space="0" w:color="EFEFF4"/>
            </w:tcBorders>
            <w:vAlign w:val="top"/>
          </w:tcPr>
          <w:p>
            <w:pPr>
              <w:jc w:val="left"/>
              <w:spacing w:lineRule="auto"/>
            </w:pPr>
            <w:r>
              <w:rPr/>
              <w:t xml:space="preserve">Shop fit-out: workbench, shelving, sink, buckets, lighting and signage</w:t>
            </w:r>
          </w:p>
        </w:tc>
        <w:tc>
          <w:tcPr>
            <w:tcBorders>
              <w:bottom w:val="single" w:sz="8" w:space="0" w:color="EFEFF4"/>
            </w:tcBorders>
            <w:vAlign w:val="top"/>
          </w:tcPr>
          <w:p>
            <w:pPr>
              <w:jc w:val="right"/>
              <w:spacing w:lineRule="auto"/>
            </w:pPr>
            <w:r>
              <w:rPr/>
              <w:t xml:space="preserve">$6,000</w:t>
            </w:r>
          </w:p>
        </w:tc>
      </w:tr>
      <w:tr>
        <w:trPr>
          <w:cantSplit/>
        </w:trPr>
        <w:tc>
          <w:tcPr>
            <w:tcBorders>
              <w:bottom w:val="single" w:sz="8" w:space="0" w:color="EFEFF4"/>
            </w:tcBorders>
            <w:vAlign w:val="top"/>
          </w:tcPr>
          <w:p>
            <w:pPr>
              <w:jc w:val="left"/>
              <w:spacing w:lineRule="auto"/>
            </w:pPr>
            <w:r>
              <w:rPr/>
              <w:t xml:space="preserve">Opening inventory: fresh flowers, greenery, vases, ribbon, wrap and hard goods</w:t>
            </w:r>
          </w:p>
        </w:tc>
        <w:tc>
          <w:tcPr>
            <w:tcBorders>
              <w:bottom w:val="single" w:sz="8" w:space="0" w:color="EFEFF4"/>
            </w:tcBorders>
            <w:vAlign w:val="top"/>
          </w:tcPr>
          <w:p>
            <w:pPr>
              <w:jc w:val="right"/>
              <w:spacing w:lineRule="auto"/>
            </w:pPr>
            <w:r>
              <w:rPr/>
              <w:t xml:space="preserve">$4,000</w:t>
            </w:r>
          </w:p>
        </w:tc>
      </w:tr>
      <w:tr>
        <w:trPr>
          <w:cantSplit/>
        </w:trPr>
        <w:tc>
          <w:tcPr>
            <w:tcBorders>
              <w:bottom w:val="single" w:sz="8" w:space="0" w:color="EFEFF4"/>
            </w:tcBorders>
            <w:vAlign w:val="top"/>
          </w:tcPr>
          <w:p>
            <w:pPr>
              <w:jc w:val="left"/>
              <w:spacing w:lineRule="auto"/>
            </w:pPr>
            <w:r>
              <w:rPr/>
              <w:t xml:space="preserve">Insurance (first year)</w:t>
            </w:r>
          </w:p>
        </w:tc>
        <w:tc>
          <w:tcPr>
            <w:tcBorders>
              <w:bottom w:val="single" w:sz="8" w:space="0" w:color="EFEFF4"/>
            </w:tcBorders>
            <w:vAlign w:val="top"/>
          </w:tcPr>
          <w:p>
            <w:pPr>
              <w:jc w:val="right"/>
              <w:spacing w:lineRule="auto"/>
            </w:pPr>
            <w:r>
              <w:rPr/>
              <w:t xml:space="preserve">$1,000</w:t>
            </w:r>
          </w:p>
        </w:tc>
      </w:tr>
      <w:tr>
        <w:trPr>
          <w:cantSplit/>
        </w:trPr>
        <w:tc>
          <w:tcPr>
            <w:tcBorders>
              <w:bottom w:val="single" w:sz="8" w:space="0" w:color="EFEFF4"/>
            </w:tcBorders>
            <w:vAlign w:val="top"/>
          </w:tcPr>
          <w:p>
            <w:pPr>
              <w:jc w:val="left"/>
              <w:spacing w:lineRule="auto"/>
            </w:pPr>
            <w:r>
              <w:rPr/>
              <w:t xml:space="preserve">Design tools: knives, shears, wire, foam, floral tape and cleaning supplies</w:t>
            </w:r>
          </w:p>
        </w:tc>
        <w:tc>
          <w:tcPr>
            <w:tcBorders>
              <w:bottom w:val="single" w:sz="8" w:space="0" w:color="EFEFF4"/>
            </w:tcBorders>
            <w:vAlign w:val="top"/>
          </w:tcPr>
          <w:p>
            <w:pPr>
              <w:jc w:val="right"/>
              <w:spacing w:lineRule="auto"/>
            </w:pPr>
            <w:r>
              <w:rPr/>
              <w:t xml:space="preserve">$650</w:t>
            </w:r>
          </w:p>
        </w:tc>
      </w:tr>
      <w:tr>
        <w:trPr>
          <w:cantSplit/>
        </w:trPr>
        <w:tc>
          <w:tcPr>
            <w:tcBorders>
              <w:bottom w:val="single" w:sz="8" w:space="0" w:color="EFEFF4"/>
            </w:tcBorders>
            <w:vAlign w:val="top"/>
          </w:tcPr>
          <w:p>
            <w:pPr>
              <w:jc w:val="left"/>
              <w:spacing w:lineRule="auto"/>
            </w:pPr>
            <w:r>
              <w:rPr/>
              <w:t xml:space="preserve">Business registration, LLC, seller's permit and any state florist license</w:t>
            </w:r>
          </w:p>
        </w:tc>
        <w:tc>
          <w:tcPr>
            <w:tcBorders>
              <w:bottom w:val="single" w:sz="8" w:space="0" w:color="EFEFF4"/>
            </w:tcBorders>
            <w:vAlign w:val="top"/>
          </w:tcPr>
          <w:p>
            <w:pPr>
              <w:jc w:val="right"/>
              <w:spacing w:lineRule="auto"/>
            </w:pPr>
            <w:r>
              <w:rPr/>
              <w:t xml:space="preserve">$350</w:t>
            </w:r>
          </w:p>
        </w:tc>
      </w:tr>
      <w:tr>
        <w:trPr>
          <w:cantSplit/>
        </w:trPr>
        <w:tc>
          <w:tcPr>
            <w:tcBorders>
              <w:bottom w:val="single" w:sz="8" w:space="0" w:color="EFEFF4"/>
            </w:tcBorders>
            <w:vAlign w:val="top"/>
          </w:tcPr>
          <w:p>
            <w:pPr>
              <w:jc w:val="left"/>
              <w:spacing w:lineRule="auto"/>
            </w:pPr>
            <w:r>
              <w:rPr/>
              <w:t xml:space="preserve">Website with online ordering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POS, online ordering and wedding-quote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two months)</w:t>
            </w:r>
          </w:p>
        </w:tc>
        <w:tc>
          <w:tcPr>
            <w:tcBorders>
              <w:bottom w:val="single" w:sz="8" w:space="0" w:color="EFEFF4"/>
            </w:tcBorders>
            <w:vAlign w:val="top"/>
          </w:tcPr>
          <w:p>
            <w:pPr>
              <w:jc w:val="right"/>
              <w:spacing w:lineRule="auto"/>
            </w:pPr>
            <w:r>
              <w:rPr/>
              <w:t xml:space="preserve">$6,500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$32,000</w:t>
            </w:r>
          </w:p>
        </w:tc>
      </w:tr>
    </w:tbl>
    <w:p>
      <w:pPr>
        <w:spacing w:lineRule="auto"/>
      </w:pPr>
      <w:r>
        <w:rPr/>
      </w:r>
    </w:p>
    <w:p>
      <w:pPr>
        <w:spacing w:after="180" w:lineRule="auto"/>
      </w:pPr>
      <w:r>
        <w:rPr>
          <w:sz w:val="20"/>
          <w:color w:val="8888a0"/>
        </w:rPr>
        <w:t xml:space="preserve">Typical range to start a flower shop in the US: $12,900–$53,800. Your list is what you decided to spend — replace estimates with real quotes as you get them. Website with online ordering and Google Business Profile: Your Zarla plan includes the website with online ordering and a wedding inquiry form and walks you through your Google Business Profile — a designer typically charges $1,500 or more to build one. POS, online ordering and wedding-quote software (first year): Your Zarla plan includes online orders, quote requests, invoicing and customer management with the website — you may still want a shop POS for walk-in sales.</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flower shop in the US. The cooler, the fit-out and the reserve for stock are the startup bet; flower cost and waste decide the margin month to month.</w:t>
      </w:r>
    </w:p>
    <w:p>
      <w:pPr>
        <w:spacing w:after="150" w:lineRule="auto"/>
      </w:pPr>
      <w:r>
        <w:rPr/>
        <w:t xml:space="preserve">Typical monthly operating costs for a flower shop: $3,090–$17,875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Wholesale flowers, greenery and hard goods (scales with orders)</w:t>
            </w:r>
          </w:p>
        </w:tc>
        <w:tc>
          <w:tcPr>
            <w:tcBorders>
              <w:bottom w:val="single" w:sz="8" w:space="0" w:color="EFEFF4"/>
            </w:tcBorders>
            <w:vAlign w:val="top"/>
          </w:tcPr>
          <w:p>
            <w:pPr>
              <w:jc w:val="right"/>
              <w:spacing w:lineRule="auto"/>
            </w:pPr>
            <w:r>
              <w:rPr/>
              <w:t xml:space="preserve">$1,500–$6,000</w:t>
            </w:r>
          </w:p>
        </w:tc>
      </w:tr>
      <w:tr>
        <w:trPr>
          <w:cantSplit/>
        </w:trPr>
        <w:tc>
          <w:tcPr>
            <w:tcBorders>
              <w:bottom w:val="single" w:sz="8" w:space="0" w:color="EFEFF4"/>
            </w:tcBorders>
            <w:vAlign w:val="top"/>
          </w:tcPr>
          <w:p>
            <w:pPr>
              <w:jc w:val="left"/>
              <w:spacing w:lineRule="auto"/>
            </w:pPr>
            <w:r>
              <w:rPr/>
              <w:t xml:space="preserve">Rent and utilities (the cooler runs all day)</w:t>
            </w:r>
          </w:p>
        </w:tc>
        <w:tc>
          <w:tcPr>
            <w:tcBorders>
              <w:bottom w:val="single" w:sz="8" w:space="0" w:color="EFEFF4"/>
            </w:tcBorders>
            <w:vAlign w:val="top"/>
          </w:tcPr>
          <w:p>
            <w:pPr>
              <w:jc w:val="right"/>
              <w:spacing w:lineRule="auto"/>
            </w:pPr>
            <w:r>
              <w:rPr/>
              <w:t xml:space="preserve">$1,000–$4,000</w:t>
            </w:r>
          </w:p>
        </w:tc>
      </w:tr>
      <w:tr>
        <w:trPr>
          <w:cantSplit/>
        </w:trPr>
        <w:tc>
          <w:tcPr>
            <w:tcBorders>
              <w:bottom w:val="single" w:sz="8" w:space="0" w:color="EFEFF4"/>
            </w:tcBorders>
            <w:vAlign w:val="top"/>
          </w:tcPr>
          <w:p>
            <w:pPr>
              <w:jc w:val="left"/>
              <w:spacing w:lineRule="auto"/>
            </w:pPr>
            <w:r>
              <w:rPr/>
              <w:t xml:space="preserve">Designers and delivery drivers (once you hire)</w:t>
            </w:r>
          </w:p>
        </w:tc>
        <w:tc>
          <w:tcPr>
            <w:tcBorders>
              <w:bottom w:val="single" w:sz="8" w:space="0" w:color="EFEFF4"/>
            </w:tcBorders>
            <w:vAlign w:val="top"/>
          </w:tcPr>
          <w:p>
            <w:pPr>
              <w:jc w:val="right"/>
              <w:spacing w:lineRule="auto"/>
            </w:pPr>
            <w:r>
              <w:rPr/>
              <w:t xml:space="preserve">$0–$5,000</w:t>
            </w:r>
          </w:p>
        </w:tc>
      </w:tr>
      <w:tr>
        <w:trPr>
          <w:cantSplit/>
        </w:trPr>
        <w:tc>
          <w:tcPr>
            <w:tcBorders>
              <w:bottom w:val="single" w:sz="8" w:space="0" w:color="EFEFF4"/>
            </w:tcBorders>
            <w:vAlign w:val="top"/>
          </w:tcPr>
          <w:p>
            <w:pPr>
              <w:jc w:val="left"/>
              <w:spacing w:lineRule="auto"/>
            </w:pPr>
            <w:r>
              <w:rPr/>
              <w:t xml:space="preserve">Spoilage and unsold stock</w:t>
            </w:r>
          </w:p>
        </w:tc>
        <w:tc>
          <w:tcPr>
            <w:tcBorders>
              <w:bottom w:val="single" w:sz="8" w:space="0" w:color="EFEFF4"/>
            </w:tcBorders>
            <w:vAlign w:val="top"/>
          </w:tcPr>
          <w:p>
            <w:pPr>
              <w:jc w:val="right"/>
              <w:spacing w:lineRule="auto"/>
            </w:pPr>
            <w:r>
              <w:rPr/>
              <w:t xml:space="preserve">$200–$1,000</w:t>
            </w:r>
          </w:p>
        </w:tc>
      </w:tr>
      <w:tr>
        <w:trPr>
          <w:cantSplit/>
        </w:trPr>
        <w:tc>
          <w:tcPr>
            <w:tcBorders>
              <w:bottom w:val="single" w:sz="8" w:space="0" w:color="EFEFF4"/>
            </w:tcBorders>
            <w:vAlign w:val="top"/>
          </w:tcPr>
          <w:p>
            <w:pPr>
              <w:jc w:val="left"/>
              <w:spacing w:lineRule="auto"/>
            </w:pPr>
            <w:r>
              <w:rPr/>
              <w:t xml:space="preserve">Delivery fuel, vehicle and packaging</w:t>
            </w:r>
          </w:p>
        </w:tc>
        <w:tc>
          <w:tcPr>
            <w:tcBorders>
              <w:bottom w:val="single" w:sz="8" w:space="0" w:color="EFEFF4"/>
            </w:tcBorders>
            <w:vAlign w:val="top"/>
          </w:tcPr>
          <w:p>
            <w:pPr>
              <w:jc w:val="right"/>
              <w:spacing w:lineRule="auto"/>
            </w:pPr>
            <w:r>
              <w:rPr/>
              <w:t xml:space="preserve">$150–$800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$40–$125</w:t>
            </w:r>
          </w:p>
        </w:tc>
      </w:tr>
      <w:tr>
        <w:trPr>
          <w:cantSplit/>
        </w:trPr>
        <w:tc>
          <w:tcPr>
            <w:tcBorders>
              <w:bottom w:val="single" w:sz="8" w:space="0" w:color="EFEFF4"/>
            </w:tcBorders>
            <w:vAlign w:val="top"/>
          </w:tcPr>
          <w:p>
            <w:pPr>
              <w:jc w:val="left"/>
              <w:spacing w:lineRule="auto"/>
            </w:pPr>
            <w:r>
              <w:rPr/>
              <w:t xml:space="preserve">POS, online ordering and quoting software (included with Zarla)</w:t>
            </w:r>
          </w:p>
        </w:tc>
        <w:tc>
          <w:tcPr>
            <w:tcBorders>
              <w:bottom w:val="single" w:sz="8" w:space="0" w:color="EFEFF4"/>
            </w:tcBorders>
            <w:vAlign w:val="top"/>
          </w:tcPr>
          <w:p>
            <w:pPr>
              <w:jc w:val="right"/>
              <w:spacing w:lineRule="auto"/>
            </w:pPr>
            <w:r>
              <w:rPr/>
              <w:t xml:space="preserve">$0–$150</w:t>
            </w:r>
          </w:p>
        </w:tc>
      </w:tr>
      <w:tr>
        <w:trPr>
          <w:cantSplit/>
        </w:trPr>
        <w:tc>
          <w:tcPr>
            <w:tcBorders>
              <w:bottom w:val="single" w:sz="8" w:space="0" w:color="EFEFF4"/>
            </w:tcBorders>
            <w:vAlign w:val="top"/>
          </w:tcPr>
          <w:p>
            <w:pPr>
              <w:jc w:val="left"/>
              <w:spacing w:lineRule="auto"/>
            </w:pPr>
            <w:r>
              <w:rPr/>
              <w:t xml:space="preserve">Marketing and photography</w:t>
            </w:r>
          </w:p>
        </w:tc>
        <w:tc>
          <w:tcPr>
            <w:tcBorders>
              <w:bottom w:val="single" w:sz="8" w:space="0" w:color="EFEFF4"/>
            </w:tcBorders>
            <w:vAlign w:val="top"/>
          </w:tcPr>
          <w:p>
            <w:pPr>
              <w:jc w:val="right"/>
              <w:spacing w:lineRule="auto"/>
            </w:pPr>
            <w:r>
              <w:rPr/>
              <w:t xml:space="preserve">$100–$500</w:t>
            </w:r>
          </w:p>
        </w:tc>
      </w:tr>
      <w:tr>
        <w:trPr>
          <w:cantSplit/>
        </w:trPr>
        <w:tc>
          <w:tcPr>
            <w:tcBorders>
              <w:bottom w:val="single" w:sz="8" w:space="0" w:color="EFEFF4"/>
            </w:tcBorders>
            <w:vAlign w:val="top"/>
          </w:tcPr>
          <w:p>
            <w:pPr>
              <w:jc w:val="left"/>
              <w:spacing w:lineRule="auto"/>
            </w:pPr>
            <w:r>
              <w:rPr/>
              <w:t xml:space="preserve">Phone, card processing, admin and bookkeeping</w:t>
            </w:r>
          </w:p>
        </w:tc>
        <w:tc>
          <w:tcPr>
            <w:tcBorders>
              <w:bottom w:val="single" w:sz="8" w:space="0" w:color="EFEFF4"/>
            </w:tcBorders>
            <w:vAlign w:val="top"/>
          </w:tcPr>
          <w:p>
            <w:pPr>
              <w:jc w:val="right"/>
              <w:spacing w:lineRule="auto"/>
            </w:pPr>
            <w:r>
              <w:rPr/>
              <w:t xml:space="preserve">$100–$300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flower shop plan should say out loud what can go wrong. For [Your business name], the real risks are:</w:t>
      </w:r>
    </w:p>
    <w:p>
      <w:pPr>
        <w:numPr>
          <w:ilvl w:val="0"/>
          <w:numId w:val="5"/>
        </w:numPr>
        <w:spacing w:after="45" w:lineRule="auto"/>
      </w:pPr>
      <w:r>
        <w:rPr/>
        <w:t xml:space="preserve">Flowers die — waste is the silent margin killer, and a slow week means stock in the bin</w:t>
      </w:r>
    </w:p>
    <w:p>
      <w:pPr>
        <w:numPr>
          <w:ilvl w:val="0"/>
          <w:numId w:val="5"/>
        </w:numPr>
        <w:spacing w:after="45" w:lineRule="auto"/>
      </w:pPr>
      <w:r>
        <w:rPr/>
        <w:t xml:space="preserve">Demand is brutally seasonal: Valentine's Day and Mother's Day carry a big share of the year's retail, and midsummer is quiet</w:t>
      </w:r>
    </w:p>
    <w:p>
      <w:pPr>
        <w:numPr>
          <w:ilvl w:val="0"/>
          <w:numId w:val="5"/>
        </w:numPr>
        <w:spacing w:after="45" w:lineRule="auto"/>
      </w:pPr>
      <w:r>
        <w:rPr/>
        <w:t xml:space="preserve">Supermarkets and online delivery services compete on price; a small shop wins on design, freshness and service</w:t>
      </w:r>
    </w:p>
    <w:p>
      <w:pPr>
        <w:numPr>
          <w:ilvl w:val="0"/>
          <w:numId w:val="5"/>
        </w:numPr>
        <w:spacing w:after="45" w:lineRule="auto"/>
      </w:pPr>
      <w:r>
        <w:rPr/>
        <w:t xml:space="preserve">Wire-service and relayed orders pay a fraction of the ticket and can sink a shop that relies on them</w:t>
      </w:r>
    </w:p>
    <w:p>
      <w:pPr>
        <w:numPr>
          <w:ilvl w:val="0"/>
          <w:numId w:val="5"/>
        </w:numPr>
        <w:spacing w:after="45" w:lineRule="auto"/>
      </w:pPr>
      <w:r>
        <w:rPr/>
        <w:t xml:space="preserve">It's early mornings at the wholesaler and late nights before a wedding, with the owner designing in year one</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Business license and seller's permit — From your city or county in most of the US, plus a state seller's permit — you buy wholesale flowers tax-free with a resale certificate and collect sales tax on arrangements in most states.</w:t>
      </w:r>
    </w:p>
    <w:p>
      <w:pPr>
        <w:numPr>
          <w:ilvl w:val="0"/>
          <w:numId w:val="6"/>
        </w:numPr>
        <w:spacing w:after="45" w:lineRule="auto"/>
      </w:pPr>
      <w:r>
        <w:rPr/>
        <w:t xml:space="preserve">State florist or nursery license — Louisiana licenses retail florists, and a handful of states require a nursery or plant-dealer license to sell live plants — check your state department of agriculture.</w:t>
      </w:r>
    </w:p>
    <w:p>
      <w:pPr>
        <w:numPr>
          <w:ilvl w:val="0"/>
          <w:numId w:val="6"/>
        </w:numPr>
        <w:spacing w:after="45" w:lineRule="auto"/>
      </w:pPr>
      <w:r>
        <w:rPr/>
        <w:t xml:space="preserve">Business registration and EIN — Most florists form an LLC; register a DBA if the shop trades under another name.</w:t>
      </w:r>
    </w:p>
    <w:p>
      <w:pPr>
        <w:numPr>
          <w:ilvl w:val="0"/>
          <w:numId w:val="6"/>
        </w:numPr>
        <w:spacing w:after="45" w:lineRule="auto"/>
      </w:pPr>
      <w:r>
        <w:rPr/>
        <w:t xml:space="preserve">Certificate of occupancy and signage permit — A storefront gets inspected before opening in most cities; a home studio may need a home-occupation permit instead.</w:t>
      </w:r>
    </w:p>
    <w:p>
      <w:pPr>
        <w:numPr>
          <w:ilvl w:val="0"/>
          <w:numId w:val="6"/>
        </w:numPr>
        <w:spacing w:after="45" w:lineRule="auto"/>
      </w:pPr>
      <w:r>
        <w:rPr/>
        <w:t xml:space="preserve">Insurance — General liability for the shop and deliveries, and commercial auto if you deliver in your own vehicle; workers' compensation is required in nearly every state once you have employees.</w:t>
      </w:r>
    </w:p>
    <w:p>
      <w:pPr>
        <w:numPr>
          <w:ilvl w:val="0"/>
          <w:numId w:val="6"/>
        </w:numPr>
        <w:spacing w:after="45" w:lineRule="auto"/>
      </w:pPr>
      <w:r>
        <w:rPr/>
        <w:t xml:space="preserve">Wedding and event contracts — Not a license, but a signed contract with a deposit and a cancellation clause is what protects you when a wedding is called off.</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Register the business, get an EIN and a seller's permit, and check whether your state licenses florists</w:t>
      </w:r>
    </w:p>
    <w:p>
      <w:pPr>
        <w:numPr>
          <w:ilvl w:val="0"/>
          <w:numId w:val="7"/>
        </w:numPr>
        <w:spacing w:after="45" w:lineRule="auto"/>
      </w:pPr>
      <w:r>
        <w:rPr/>
        <w:t xml:space="preserve">Open a wholesale flower account and learn the market's delivery days and minimums</w:t>
      </w:r>
    </w:p>
    <w:p>
      <w:pPr>
        <w:numPr>
          <w:ilvl w:val="0"/>
          <w:numId w:val="7"/>
        </w:numPr>
        <w:spacing w:after="45" w:lineRule="auto"/>
      </w:pPr>
      <w:r>
        <w:rPr/>
        <w:t xml:space="preserve">Find a small studio or shop and price a used walk-in or reach-in cooler</w:t>
      </w:r>
    </w:p>
    <w:p>
      <w:pPr>
        <w:numPr>
          <w:ilvl w:val="0"/>
          <w:numId w:val="7"/>
        </w:numPr>
        <w:spacing w:after="45" w:lineRule="auto"/>
      </w:pPr>
      <w:r>
        <w:rPr/>
        <w:t xml:space="preserve">Build a menu of six everyday arrangements priced at three times flower cost plus labor</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Photograph every arrangement and post it the same day</w:t>
      </w:r>
    </w:p>
    <w:p>
      <w:pPr>
        <w:numPr>
          <w:ilvl w:val="0"/>
          <w:numId w:val="7"/>
        </w:numPr>
        <w:spacing w:after="45" w:lineRule="auto"/>
      </w:pPr>
      <w:r>
        <w:rPr/>
        <w:t xml:space="preserve">Visit three wedding venues, two funeral homes and five offices with a sample arrangement</w:t>
      </w:r>
    </w:p>
    <w:p>
      <w:pPr>
        <w:numPr>
          <w:ilvl w:val="0"/>
          <w:numId w:val="7"/>
        </w:numPr>
        <w:spacing w:after="45" w:lineRule="auto"/>
      </w:pPr>
      <w:r>
        <w:rPr/>
        <w:t xml:space="preserve">Ask every delivery for a Google review</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the holiday peaks and the summer dip</w:t>
      </w:r>
    </w:p>
    <w:p>
      <w:pPr>
        <w:numPr>
          <w:ilvl w:val="0"/>
          <w:numId w:val="8"/>
        </w:numPr>
        <w:spacing w:after="45" w:lineRule="auto"/>
      </w:pPr>
      <w:r>
        <w:rPr/>
        <w:t xml:space="preserve">The lease or letter of intent, and quotes for the cooler, fit-out and any delivery vehicle</w:t>
      </w:r>
    </w:p>
    <w:p>
      <w:pPr>
        <w:numPr>
          <w:ilvl w:val="0"/>
          <w:numId w:val="8"/>
        </w:numPr>
        <w:spacing w:after="45" w:lineRule="auto"/>
      </w:pPr>
      <w:r>
        <w:rPr/>
        <w:t xml:space="preserve">Wedding contracts, subscription sign-ups or standing accounts, with expected monthly revenue</w:t>
      </w:r>
    </w:p>
    <w:p>
      <w:pPr>
        <w:numPr>
          <w:ilvl w:val="0"/>
          <w:numId w:val="8"/>
        </w:numPr>
        <w:spacing w:after="45" w:lineRule="auto"/>
      </w:pPr>
      <w:r>
        <w:rPr/>
        <w:t xml:space="preserve">Proof of insurance, your business registration and seller's permit</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2026-09-14T07:37:01.396Z</dcterms:created>
  <dcterms:modified xsi:type="dcterms:W3CDTF">2026-09-14T07:37:01.396Z</dcterms:modified>
</cp:coreProperties>
</file>