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[your plumbing license number]</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Job / PO #</w:t>
            </w:r>
            <w:r>
              <w:rPr>
                <w:sz w:val="20"/>
              </w:rPr>
              <w:t xml:space="preserve"> [optional]</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JOB</w:t>
            </w:r>
          </w:p>
          <w:p>
            <w:pPr>
              <w:spacing w:line="290" w:lineRule="auto"/>
            </w:pPr>
            <w:r>
              <w:rPr>
                <w:sz w:val="20"/>
                <w:color w:val="3a3d4d"/>
              </w:rPr>
              <w:t xml:space="preserve">[What you'll replace, repair or install]</w:t>
            </w:r>
          </w:p>
          <w:p>
            <w:pPr>
              <w:spacing w:line="290" w:lineRule="auto"/>
            </w:pPr>
            <w:r>
              <w:rPr>
                <w:sz w:val="20"/>
                <w:color w:val="3a3d4d"/>
              </w:rPr>
              <w:t xml:space="preserve">[Job address, if different] · [Days]</w:t>
            </w:r>
          </w:p>
          <w:p>
            <w:pPr>
              <w:spacing w:line="290" w:lineRule="auto"/>
            </w:pPr>
            <w:r>
              <w:rPr>
                <w:sz w:val="20"/>
                <w:color w:val="3a3d4d"/>
              </w:rPr>
              <w:t xml:space="preserve">[Start, relative to deposit or permit]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Unit or fixture</w:t>
            </w:r>
          </w:p>
          <w:p>
            <w:pPr>
              <w:spacing w:lineRule="auto"/>
            </w:pPr>
            <w:r>
              <w:rPr>
                <w:sz w:val="20"/>
              </w:rPr>
              <w:br w:type="textWrapping"/>
            </w:r>
          </w:p>
          <w:p>
            <w:pPr>
              <w:spacing w:lineRule="auto"/>
            </w:pPr>
            <w:r>
              <w:rPr>
                <w:sz w:val="17"/>
                <w:color w:val="6b6e80"/>
              </w:rPr>
              <w:t xml:space="preserve">[Brand, model]</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Parts and materials</w:t>
            </w:r>
          </w:p>
          <w:p>
            <w:pPr>
              <w:spacing w:lineRule="auto"/>
            </w:pPr>
            <w:r>
              <w:rPr>
                <w:sz w:val="20"/>
              </w:rPr>
              <w:br w:type="textWrapping"/>
            </w:r>
          </w:p>
          <w:p>
            <w:pPr>
              <w:spacing w:lineRule="auto"/>
            </w:pPr>
            <w:r>
              <w:rPr>
                <w:sz w:val="17"/>
                <w:color w:val="6b6e80"/>
              </w:rPr>
              <w:t xml:space="preserve">[Valves, venting, fittings — one line each if large]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w:t>
            </w:r>
          </w:p>
          <w:p>
            <w:pPr>
              <w:spacing w:lineRule="auto"/>
            </w:pPr>
            <w:r>
              <w:rPr>
                <w:sz w:val="20"/>
              </w:rPr>
              <w:br w:type="textWrapping"/>
            </w:r>
          </w:p>
          <w:p>
            <w:pPr>
              <w:spacing w:lineRule="auto"/>
            </w:pPr>
            <w:r>
              <w:rPr>
                <w:sz w:val="17"/>
                <w:color w:val="6b6e80"/>
              </w:rPr>
              <w:t xml:space="preserve">[Flat rate, or hours × rate — remove, install, test]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Permit</w:t>
            </w:r>
          </w:p>
          <w:p>
            <w:pPr>
              <w:spacing w:lineRule="auto"/>
            </w:pPr>
            <w:r>
              <w:rPr>
                <w:sz w:val="20"/>
              </w:rPr>
              <w:br w:type="textWrapping"/>
            </w:r>
          </w:p>
          <w:p>
            <w:pPr>
              <w:spacing w:lineRule="auto"/>
            </w:pPr>
            <w:r>
              <w:rPr>
                <w:sz w:val="17"/>
                <w:color w:val="6b6e80"/>
              </w:rPr>
              <w:t xml:space="preserve">[Who pulls it]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Disposal / haul-away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Option: [add-on]</w:t>
            </w:r>
          </w:p>
          <w:p>
            <w:pPr>
              <w:spacing w:lineRule="auto"/>
            </w:pPr>
            <w:r>
              <w:rPr>
                <w:sz w:val="20"/>
              </w:rPr>
              <w:br w:type="textWrapping"/>
            </w:r>
          </w:p>
          <w:p>
            <w:pPr>
              <w:spacing w:lineRule="auto"/>
            </w:pPr>
            <w:r>
              <w:rPr>
                <w:sz w:val="17"/>
                <w:color w:val="6b6e80"/>
              </w:rPr>
              <w:t xml:space="preserve">[Priced on its own line]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[Through inspection — and what isn't: drywall patching, electrical, repairs found once the old unit is out.]</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zarla.com/guides/plumbing-estimate-template.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Plumbing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