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Notary commission # [number], expires [year] · [State] · [signing-agent certification]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Order / file #</w:t>
            </w:r>
            <w:r>
              <w:rPr>
                <w:sz w:val="20"/>
              </w:rPr>
              <w:t xml:space="preserve"> [the company's number, if any]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SIGNING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was signed — loan package, affidavit, power of attorney] · signer: [name]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[Where] · [Date and time]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[Pages, copies · how documents were returned]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Loan signing / mobile signing fee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[Package type; evening or weekend]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Notarial acts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[Number of acts × your state's fee per act]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Travel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[Miles or zone, per your rate sheet]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Printing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[Pages × copies × per-page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[Courier / scanning / waiting time]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cost, or minutes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[Witness / apostille assistance / rush] fee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at the signing for individuals; within [14] days for companies, with the order number.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FEES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[Notarial acts at the fee set by [state]; travel, printing and the signing fee separate and quoted in advance.]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zarla.com/guides/notary-invoice-template.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Notary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